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422" w:rsidRDefault="00455422" w:rsidP="00455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422">
        <w:rPr>
          <w:rFonts w:ascii="Times New Roman" w:hAnsi="Times New Roman" w:cs="Times New Roman"/>
          <w:b/>
          <w:sz w:val="28"/>
          <w:szCs w:val="28"/>
        </w:rPr>
        <w:t xml:space="preserve">«Формирование основ духовно-нравственных ценностей у детей раннего возраста». </w:t>
      </w:r>
    </w:p>
    <w:p w:rsidR="00455422" w:rsidRPr="00455422" w:rsidRDefault="00455422" w:rsidP="00455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422">
        <w:rPr>
          <w:rFonts w:ascii="Times New Roman" w:hAnsi="Times New Roman" w:cs="Times New Roman"/>
          <w:b/>
          <w:sz w:val="28"/>
          <w:szCs w:val="28"/>
        </w:rPr>
        <w:t>Дидактические игры по теме.</w:t>
      </w:r>
      <w:r w:rsidRPr="00455422">
        <w:rPr>
          <w:rFonts w:ascii="Times New Roman" w:hAnsi="Times New Roman" w:cs="Times New Roman"/>
          <w:b/>
          <w:sz w:val="28"/>
          <w:szCs w:val="28"/>
        </w:rPr>
        <w:br/>
        <w:t>2-3 года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55422">
        <w:rPr>
          <w:rFonts w:ascii="Times New Roman" w:hAnsi="Times New Roman" w:cs="Times New Roman"/>
          <w:i/>
          <w:sz w:val="28"/>
          <w:szCs w:val="28"/>
        </w:rPr>
        <w:t>Игра "Предметы народного быта" (лото) представляет собой карточку и фишки, содержащих рисунок- предмет народного быта.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игры :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формирование умения детей находить парную картинку.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55422">
        <w:rPr>
          <w:rFonts w:ascii="Times New Roman" w:hAnsi="Times New Roman" w:cs="Times New Roman"/>
          <w:i/>
          <w:sz w:val="28"/>
          <w:szCs w:val="28"/>
        </w:rPr>
        <w:t>Игра "Картинки-половинки" (матрёшки) представляет собой картинки, разрезанные на половинки.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игры :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представления о целостном образе предмета, складывать правильно картинку, разрезанную на части.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55422">
        <w:rPr>
          <w:rFonts w:ascii="Times New Roman" w:hAnsi="Times New Roman" w:cs="Times New Roman"/>
          <w:i/>
          <w:sz w:val="28"/>
          <w:szCs w:val="28"/>
        </w:rPr>
        <w:t>Игра "Большой-маленький" представляет собой картинки предметы старины большого и маленького размера.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игры :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развивать способность различать предметы по величине, делить на большие и маленькие.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3-4 года</w:t>
      </w:r>
      <w:bookmarkStart w:id="0" w:name="_GoBack"/>
      <w:bookmarkEnd w:id="0"/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«Мой адрес»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формировать умение и знание детей называть свой домашний адрес, улицу, номер дома, квартиры, телефона, этаж; закрепить знание права на жильё, неприкосновенность жилища.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мяч.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все встают в круг, воспитатель передаёт мяч ребёнку и говорит: «Я живу на … этаже», ребёнок продолжает, называя свой этаж, и передаёт мяч соседу и т. д.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«Наш детский сад»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закрепить знаний детей о детсаде, о работниках детсада, какие обязанности они выполняют. Где находятся группа, столовая, и т.д., закрепить умение ориентироваться по плану в пространстве.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Материал: фотографии и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иллюстрации  детского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сада, работников дет. сада. Планы дет сада, 1, 2 этажа, группы.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По фотографиям и иллюстрациям дети узнают и рассказывают о работниках дет. сада. По плану дети ориентируются в пространстве.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«Поиск добрых </w:t>
      </w:r>
      <w:r w:rsidRPr="00455422">
        <w:rPr>
          <w:rFonts w:ascii="Times New Roman" w:hAnsi="Times New Roman" w:cs="Times New Roman"/>
          <w:sz w:val="28"/>
          <w:szCs w:val="28"/>
        </w:rPr>
        <w:t>слов»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раскрыть на примерах значение слов «простите, извините», воспитывать дружеские отношения, объяснить необходимость извинения, признания вины или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доказательства  правоты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и справедливости, связь слова и поступка, слово и отношение.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начинает рассказ о том, как следует извиняться, где и когда, как применяются эти вежливые слова.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«Путешествие по маршруту добрых чувств, поступков, дел и отношений»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Цель: обратить внимание детей на то, что добрые чувства, поступки и дела вызывают чувство уважения, дружбу и любовь. Формировать дружеские отношения, закреплять правила этикета, правила поведения.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картинки с разными сюжетами добрых поступков, хорошего и плохого поведения.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начинает рассказ о том, как следует себя вести в том или ином месте, какие поступки хорошие.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«Наша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страна»</w:t>
      </w:r>
      <w:r w:rsidRPr="00455422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>: Выявить знания детей о нашей Родине, ее столице.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иллюстрации, фотографии.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показывает иллюстрации и картины, задает вопросы. Дети отвечают.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«Малая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Родина»</w:t>
      </w:r>
      <w:r w:rsidRPr="00455422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>: Выявить знания детей о своей Малой  Родине, об истории нашего города, памятниках и достопримечательностях.</w:t>
      </w:r>
      <w:r w:rsidRPr="00455422">
        <w:rPr>
          <w:rFonts w:ascii="Times New Roman" w:hAnsi="Times New Roman" w:cs="Times New Roman"/>
          <w:sz w:val="28"/>
          <w:szCs w:val="28"/>
        </w:rPr>
        <w:br/>
        <w:t>Материал: иллюстрации, фотографии.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показывает иллюстрации и картины, залает вопросы. Дети отвечают.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«Флаг России»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способствовать закреплению знания флага своей страны, (города, области, областного центра) закрепить основные цвета флагов, что они обозначают?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полосы красного, синего и белого цвета.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показывает детям флаг России, убирает и предлагает выложить разноцветные полоски в том порядке, в котором они находятся на флаге России.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  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Герб  России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>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способствовать закреплению знания герба своей страны, (города, области, областного центра) закрепить знания о том, что нарисовано на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гербе  и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что это обозначает.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картинка герба, разрезанная на 6-8 частей.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lastRenderedPageBreak/>
        <w:t>Ход игры: Воспитатель показывает детям герб России, и предлагает детям составить герб одно целое из частей картинки.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«Расскажи о своей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семье»</w:t>
      </w:r>
      <w:r w:rsidRPr="00455422">
        <w:rPr>
          <w:rFonts w:ascii="Times New Roman" w:hAnsi="Times New Roman" w:cs="Times New Roman"/>
          <w:sz w:val="28"/>
          <w:szCs w:val="28"/>
        </w:rPr>
        <w:br/>
        <w:t>Цель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>: Сформировать представление о себе как о члене семьи. Показать значение семьи в жизни человека. Формировать желание рассказывать о членах своей семьи, гордиться ими, любить их.</w:t>
      </w:r>
      <w:r w:rsidRPr="00455422">
        <w:rPr>
          <w:rFonts w:ascii="Times New Roman" w:hAnsi="Times New Roman" w:cs="Times New Roman"/>
          <w:sz w:val="28"/>
          <w:szCs w:val="28"/>
        </w:rPr>
        <w:br/>
        <w:t>Материал: Фотоальбом, составленный совместно с родителями с семейными фотографиями с генеалогическим древом семьи.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«Как я дома помогаю?»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Формировать представления о домашних обязанностях женщин и мужчин, девочек и мальчиков.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Воспитывать  желание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оказывать помощь людям.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Картинки с изображением людей, которые исполняют разную работу по дому.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Ход игры: Воспитатель показывает карточку, предлагает составить рассказ по ней и рассказать, кто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  какие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обязанности  выполняет дома.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«Благородные поступки»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Воспитывать в детях желание совершать поступки ради других людей. Формировать понимание того, что поступком мы называем не только героизм, но и любое доброе дело ради другого человека.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мячик, картинки и иллюстрации с изображением благородных поступков.          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Ход игры: Детям предлагается перечислить благородные поступки по отношению к девочкам (женщинам)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и  мальчикам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(мужчинам). Воспитатель кидает в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руки  мяч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одному из игроков, тот  называет благородный поступок и перекидывает мяч следующему игроку по своему желанию.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«Вежливые слова»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Воспитывать в детях культуру поведения, вежливость, уважение друг к другу, желание помочь друг другу.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Материал: сюжетные картинки, на которых изображены разные ситуации: ребенок толкнул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другого,  ребенок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поднял упавшую вещь, ребенок жалеет другого ребенка, и т.д.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показывает карточку и предлагает составить рассказ по картине.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«Назови кто»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знакомить детей с главными людьми РФ (Путин, Шойгу, Медведев).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портреты известных соотечественников.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показывает портреты, предлагает детям назвать того, кто изображен на портрете и рассказать, чем он знаменит.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Наш  город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>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Закрепить знания детей о своем городе, о зданиях,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построенных  в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ближайшем окружении детсада.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фотографии и иллюстрации.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Ход работы: По фотографиям и иллюстрациям дети узнают и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рассказывают  о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своем поселке, об зданиях,  построенных  в ближайшем окружении дет. сада.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«Моих родителей зовут…»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 Закрепляем знания имени и отчества родителей, дедушек, бабушек.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семейные фотоальбомы.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дети, передавая друг другу мяч, быстро называют фамилию, имя, отчество мамы и папы.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«Кто и в какой стране живет?»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расширить знания детей о мире, людях которые населяют его.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картины и иллюстрации с разными странами мира и народом. Развитие речи, логического мышления, формирование умения употреблять суффикс -</w:t>
      </w:r>
      <w:proofErr w:type="spellStart"/>
      <w:r w:rsidRPr="00455422">
        <w:rPr>
          <w:rFonts w:ascii="Times New Roman" w:hAnsi="Times New Roman" w:cs="Times New Roman"/>
          <w:sz w:val="28"/>
          <w:szCs w:val="28"/>
        </w:rPr>
        <w:t>ец</w:t>
      </w:r>
      <w:proofErr w:type="spellEnd"/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Ход: Воспитатель показывает изображения и просит определить из какой страны этот человек и как его назовут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Китай-китаец,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Африка-африканец…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«У кого какой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домик »</w:t>
      </w:r>
      <w:proofErr w:type="gramEnd"/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закрепить, зная детей о животном мире родного края. Пояснить, что животные тоже имеют право на жильё и неприкосновенность жилища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картинки и иллюстрации с изображением жилища животных.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Ход игры: Медведю – берлога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                  Белке – дупло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         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«Назови ласково»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совершенствовать речь детей как средства общения, воспитывать дружеские взаимоотношения. Закреплять умение образовывать уменьшительно-ласкательные слова. Знакомить с разными именами.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Ход игры: Миша - </w:t>
      </w:r>
      <w:proofErr w:type="spellStart"/>
      <w:r w:rsidRPr="00455422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455422">
        <w:rPr>
          <w:rFonts w:ascii="Times New Roman" w:hAnsi="Times New Roman" w:cs="Times New Roman"/>
          <w:sz w:val="28"/>
          <w:szCs w:val="28"/>
        </w:rPr>
        <w:t xml:space="preserve">, Даша - Дашенька, </w:t>
      </w:r>
      <w:proofErr w:type="spellStart"/>
      <w:r w:rsidRPr="00455422">
        <w:rPr>
          <w:rFonts w:ascii="Times New Roman" w:hAnsi="Times New Roman" w:cs="Times New Roman"/>
          <w:sz w:val="28"/>
          <w:szCs w:val="28"/>
        </w:rPr>
        <w:t>Дашуля</w:t>
      </w:r>
      <w:proofErr w:type="spellEnd"/>
      <w:r w:rsidRPr="00455422">
        <w:rPr>
          <w:rFonts w:ascii="Times New Roman" w:hAnsi="Times New Roman" w:cs="Times New Roman"/>
          <w:sz w:val="28"/>
          <w:szCs w:val="28"/>
        </w:rPr>
        <w:t>….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«Кому что нужно для работы?»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Формировать умение употреблять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винительный  и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дательный  падеж  существительных. Развивать речь, логическое мышление память. Закреплять знания о профессиях людей.</w:t>
      </w:r>
      <w:r w:rsidRPr="00455422">
        <w:rPr>
          <w:rFonts w:ascii="Times New Roman" w:hAnsi="Times New Roman" w:cs="Times New Roman"/>
          <w:sz w:val="28"/>
          <w:szCs w:val="28"/>
        </w:rPr>
        <w:br/>
        <w:t>Материал: карточки с изображением людей разных профессий.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Повару - поварешка.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«Отгадывание и толкование загадок об Армии, солдатах, Родине, растительном и животном мире»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знакомить с устным народным творчеством, способствовать самовыражению детей, умению загадывать и отгадывать загадки на нравственно-патриотическую тему.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загадки и картинки с отгадками.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воспитатель загадывает, дети отгадывают загадку.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«Отгадай профессию»  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Цель: Закреплять знания детей о профессиях. Формировать умения разделять профессии на мужские и женские.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карточки с изображением людей разных профессий.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Ход игры: Взрослый перечисляет действия человека определенной профессии, а дети отгадывают, что это за профессия.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«Кто что делает?»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 xml:space="preserve">Цель: формировать </w:t>
      </w:r>
      <w:proofErr w:type="gramStart"/>
      <w:r w:rsidRPr="00455422">
        <w:rPr>
          <w:rFonts w:ascii="Times New Roman" w:hAnsi="Times New Roman" w:cs="Times New Roman"/>
          <w:sz w:val="28"/>
          <w:szCs w:val="28"/>
        </w:rPr>
        <w:t>навык  на</w:t>
      </w:r>
      <w:proofErr w:type="gramEnd"/>
      <w:r w:rsidRPr="00455422">
        <w:rPr>
          <w:rFonts w:ascii="Times New Roman" w:hAnsi="Times New Roman" w:cs="Times New Roman"/>
          <w:sz w:val="28"/>
          <w:szCs w:val="28"/>
        </w:rPr>
        <w:t xml:space="preserve"> подбор глаголов к существительным, развивать речь, логическое мышление, память.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Материал: карточки с изображением людей разных профессий.</w:t>
      </w:r>
      <w:r w:rsidRPr="00455422">
        <w:rPr>
          <w:rFonts w:ascii="Times New Roman" w:hAnsi="Times New Roman" w:cs="Times New Roman"/>
          <w:sz w:val="28"/>
          <w:szCs w:val="28"/>
        </w:rPr>
        <w:br/>
        <w:t>Ход игры: Повар - варит, жарит и т. д.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t> </w:t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0" cy="4091940"/>
            <wp:effectExtent l="0" t="0" r="0" b="3810"/>
            <wp:docPr id="3" name="Рисунок 3" descr="https://nsportal.ru/sites/default/files/2022/02/23/detsad-229650-1616676899_edit_1702990091701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2022/02/23/detsad-229650-1616676899_edit_17029900917016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5715000" cy="4107180"/>
            <wp:effectExtent l="0" t="0" r="0" b="7620"/>
            <wp:docPr id="2" name="Рисунок 2" descr="https://nsportal.ru/sites/default/files/2022/02/23/detsad-229650-1616677325_edit_1703002295605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2022/02/23/detsad-229650-1616677325_edit_170300229560576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422" w:rsidRPr="00455422" w:rsidRDefault="00455422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542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0" cy="4114800"/>
            <wp:effectExtent l="0" t="0" r="0" b="0"/>
            <wp:docPr id="1" name="Рисунок 1" descr="https://nsportal.ru/sites/default/files/2022/02/23/detsad-229650-1616677178_edit_1703010124287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sportal.ru/sites/default/files/2022/02/23/detsad-229650-1616677178_edit_17030101242870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32B" w:rsidRPr="00455422" w:rsidRDefault="00D4032B" w:rsidP="0045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4032B" w:rsidRPr="0045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DD"/>
    <w:rsid w:val="000502DD"/>
    <w:rsid w:val="00455422"/>
    <w:rsid w:val="00D4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63E69-BDD6-44F4-A016-374B921F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5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4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5542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5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5422"/>
    <w:rPr>
      <w:b/>
      <w:bCs/>
    </w:rPr>
  </w:style>
  <w:style w:type="character" w:styleId="a6">
    <w:name w:val="Emphasis"/>
    <w:basedOn w:val="a0"/>
    <w:uiPriority w:val="20"/>
    <w:qFormat/>
    <w:rsid w:val="004554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5973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1597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25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5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0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91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0637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7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4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55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942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1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916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911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1215</Words>
  <Characters>6928</Characters>
  <Application>Microsoft Office Word</Application>
  <DocSecurity>0</DocSecurity>
  <Lines>57</Lines>
  <Paragraphs>16</Paragraphs>
  <ScaleCrop>false</ScaleCrop>
  <Company/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2026-04-08T10:53:00Z</dcterms:created>
  <dcterms:modified xsi:type="dcterms:W3CDTF">2026-04-08T10:55:00Z</dcterms:modified>
</cp:coreProperties>
</file>